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E9" w:rsidRPr="00C12E19" w:rsidRDefault="00144DE9" w:rsidP="00144DE9">
      <w:pPr>
        <w:jc w:val="center"/>
        <w:rPr>
          <w:rFonts w:cs="Arial"/>
          <w:b/>
          <w:sz w:val="28"/>
          <w:szCs w:val="28"/>
        </w:rPr>
      </w:pPr>
      <w:r w:rsidRPr="00C12E19">
        <w:rPr>
          <w:rFonts w:cs="Arial"/>
          <w:b/>
          <w:sz w:val="48"/>
          <w:szCs w:val="48"/>
        </w:rPr>
        <w:t>CAWTHORNE PARISH COUNCIL</w:t>
      </w:r>
    </w:p>
    <w:p w:rsidR="00144DE9" w:rsidRPr="00AD06B3" w:rsidRDefault="00144DE9" w:rsidP="00144DE9">
      <w:pPr>
        <w:jc w:val="center"/>
        <w:rPr>
          <w:rFonts w:cs="Arial"/>
          <w:sz w:val="28"/>
          <w:szCs w:val="28"/>
        </w:rPr>
      </w:pPr>
    </w:p>
    <w:p w:rsidR="00144DE9" w:rsidRPr="00AD06B3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MUSTARD</w:t>
      </w:r>
      <w:r>
        <w:rPr>
          <w:rFonts w:cs="Arial"/>
          <w:b/>
        </w:rPr>
        <w:t xml:space="preserve"> </w:t>
      </w:r>
      <w:r w:rsidRPr="00AD06B3">
        <w:rPr>
          <w:rFonts w:cs="Arial"/>
          <w:b/>
        </w:rPr>
        <w:t>HILL COTTAGES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Chairman:</w:t>
      </w:r>
    </w:p>
    <w:p w:rsidR="00144DE9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349 BARNSLEY ROAD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D06B3">
        <w:rPr>
          <w:rFonts w:cs="Arial"/>
          <w:b/>
        </w:rPr>
        <w:t xml:space="preserve"> Councillor </w:t>
      </w:r>
      <w:r w:rsidR="00E020FC">
        <w:rPr>
          <w:rFonts w:cs="Arial"/>
          <w:b/>
        </w:rPr>
        <w:t>D C Hindley</w:t>
      </w:r>
    </w:p>
    <w:p w:rsidR="00144DE9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HOYLANDSWAINE</w:t>
      </w:r>
    </w:p>
    <w:p w:rsidR="00144DE9" w:rsidRDefault="00144DE9" w:rsidP="00144DE9">
      <w:pPr>
        <w:rPr>
          <w:rFonts w:cs="Arial"/>
          <w:b/>
        </w:rPr>
      </w:pPr>
      <w:smartTag w:uri="urn:schemas-microsoft-com:office:smarttags" w:element="place">
        <w:r w:rsidRPr="00AD06B3">
          <w:rPr>
            <w:rFonts w:cs="Arial"/>
            <w:b/>
          </w:rPr>
          <w:t>SHEFFIELD</w:t>
        </w:r>
      </w:smartTag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D06B3">
        <w:rPr>
          <w:rFonts w:cs="Arial"/>
          <w:b/>
        </w:rPr>
        <w:t xml:space="preserve"> Clerk and Finance Officer:</w:t>
      </w:r>
    </w:p>
    <w:p w:rsidR="00144DE9" w:rsidRPr="00AD06B3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S36 7HD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D06B3">
        <w:rPr>
          <w:rFonts w:cs="Arial"/>
          <w:b/>
        </w:rPr>
        <w:t xml:space="preserve"> Mrs S M Bashforth BSc</w:t>
      </w:r>
    </w:p>
    <w:p w:rsidR="00144DE9" w:rsidRDefault="00144DE9" w:rsidP="00144DE9">
      <w:pPr>
        <w:rPr>
          <w:rFonts w:cs="Arial"/>
          <w:b/>
          <w:sz w:val="28"/>
          <w:szCs w:val="28"/>
        </w:rPr>
      </w:pPr>
    </w:p>
    <w:p w:rsidR="00144DE9" w:rsidRDefault="00144DE9" w:rsidP="00144DE9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Telephone:  01226 765569         e mail:   </w:t>
      </w:r>
      <w:hyperlink r:id="rId8" w:history="1">
        <w:r w:rsidRPr="00D75749">
          <w:rPr>
            <w:rStyle w:val="Hyperlink"/>
            <w:rFonts w:cs="Arial"/>
            <w:b/>
            <w:sz w:val="20"/>
            <w:szCs w:val="20"/>
          </w:rPr>
          <w:t>cawthorneparishclerk@msn.com</w:t>
        </w:r>
      </w:hyperlink>
      <w:r>
        <w:rPr>
          <w:rFonts w:cs="Arial"/>
          <w:b/>
          <w:sz w:val="20"/>
          <w:szCs w:val="20"/>
        </w:rPr>
        <w:t xml:space="preserve">   </w:t>
      </w:r>
    </w:p>
    <w:p w:rsidR="00144DE9" w:rsidRDefault="00144DE9" w:rsidP="00144DE9">
      <w:pPr>
        <w:jc w:val="center"/>
        <w:rPr>
          <w:rFonts w:cs="Arial"/>
          <w:b/>
          <w:sz w:val="20"/>
          <w:szCs w:val="20"/>
        </w:rPr>
      </w:pPr>
    </w:p>
    <w:p w:rsidR="00144DE9" w:rsidRDefault="00144DE9" w:rsidP="00144DE9">
      <w:r>
        <w:rPr>
          <w:b/>
          <w:sz w:val="28"/>
          <w:szCs w:val="28"/>
        </w:rPr>
        <w:t>==========================</w:t>
      </w:r>
      <w:r w:rsidR="00FF6A01">
        <w:rPr>
          <w:b/>
          <w:sz w:val="28"/>
          <w:szCs w:val="28"/>
        </w:rPr>
        <w:t>=============================</w:t>
      </w:r>
    </w:p>
    <w:p w:rsidR="00144DE9" w:rsidRDefault="001B1B19" w:rsidP="00144DE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Notification of</w:t>
      </w:r>
      <w:r w:rsidR="00FF6A01">
        <w:rPr>
          <w:rFonts w:cs="Arial"/>
          <w:sz w:val="28"/>
          <w:szCs w:val="28"/>
        </w:rPr>
        <w:t xml:space="preserve"> </w:t>
      </w:r>
      <w:bookmarkStart w:id="0" w:name="_GoBack"/>
      <w:bookmarkEnd w:id="0"/>
      <w:r w:rsidR="00FF6A01">
        <w:rPr>
          <w:rFonts w:cs="Arial"/>
          <w:sz w:val="28"/>
          <w:szCs w:val="28"/>
        </w:rPr>
        <w:t>a Meeting</w:t>
      </w:r>
      <w:r w:rsidR="00144DE9">
        <w:rPr>
          <w:rFonts w:cs="Arial"/>
          <w:sz w:val="28"/>
          <w:szCs w:val="28"/>
        </w:rPr>
        <w:t xml:space="preserve"> of Cawthorne Parish Council to be held on </w:t>
      </w:r>
      <w:r w:rsidR="00144DE9">
        <w:rPr>
          <w:rFonts w:cs="Arial"/>
          <w:b/>
          <w:bCs/>
          <w:sz w:val="28"/>
          <w:szCs w:val="28"/>
        </w:rPr>
        <w:t xml:space="preserve">Thursday </w:t>
      </w:r>
      <w:r w:rsidR="00365CFE">
        <w:rPr>
          <w:rFonts w:cs="Arial"/>
          <w:b/>
          <w:bCs/>
          <w:sz w:val="28"/>
          <w:szCs w:val="28"/>
        </w:rPr>
        <w:t>6</w:t>
      </w:r>
      <w:r w:rsidR="00365CFE" w:rsidRPr="00365CFE">
        <w:rPr>
          <w:rFonts w:cs="Arial"/>
          <w:b/>
          <w:bCs/>
          <w:sz w:val="28"/>
          <w:szCs w:val="28"/>
          <w:vertAlign w:val="superscript"/>
        </w:rPr>
        <w:t>th</w:t>
      </w:r>
      <w:r w:rsidR="00365CFE">
        <w:rPr>
          <w:rFonts w:cs="Arial"/>
          <w:b/>
          <w:bCs/>
          <w:sz w:val="28"/>
          <w:szCs w:val="28"/>
        </w:rPr>
        <w:t xml:space="preserve"> December</w:t>
      </w:r>
      <w:r w:rsidR="0066644D">
        <w:rPr>
          <w:rFonts w:cs="Arial"/>
          <w:b/>
          <w:bCs/>
          <w:sz w:val="28"/>
          <w:szCs w:val="28"/>
        </w:rPr>
        <w:t xml:space="preserve"> 201</w:t>
      </w:r>
      <w:r w:rsidR="00FD1E49">
        <w:rPr>
          <w:rFonts w:cs="Arial"/>
          <w:b/>
          <w:bCs/>
          <w:sz w:val="28"/>
          <w:szCs w:val="28"/>
        </w:rPr>
        <w:t>8</w:t>
      </w:r>
      <w:r w:rsidR="00144DE9">
        <w:rPr>
          <w:rFonts w:cs="Arial"/>
          <w:sz w:val="28"/>
          <w:szCs w:val="28"/>
        </w:rPr>
        <w:t xml:space="preserve"> at 7.</w:t>
      </w:r>
      <w:r w:rsidR="004948C3">
        <w:rPr>
          <w:rFonts w:cs="Arial"/>
          <w:sz w:val="28"/>
          <w:szCs w:val="28"/>
        </w:rPr>
        <w:t>40</w:t>
      </w:r>
      <w:r w:rsidR="00144DE9">
        <w:rPr>
          <w:rFonts w:cs="Arial"/>
          <w:sz w:val="28"/>
          <w:szCs w:val="28"/>
        </w:rPr>
        <w:t>pm in the Moxon Room, Cawthorne Village Hall.  Members of the public and the press are entitled to attend. At 7.</w:t>
      </w:r>
      <w:r w:rsidR="004948C3">
        <w:rPr>
          <w:rFonts w:cs="Arial"/>
          <w:sz w:val="28"/>
          <w:szCs w:val="28"/>
        </w:rPr>
        <w:t>30</w:t>
      </w:r>
      <w:r w:rsidR="0029203C">
        <w:rPr>
          <w:rFonts w:cs="Arial"/>
          <w:sz w:val="28"/>
          <w:szCs w:val="28"/>
        </w:rPr>
        <w:t>pm to 7.</w:t>
      </w:r>
      <w:r w:rsidR="004948C3">
        <w:rPr>
          <w:rFonts w:cs="Arial"/>
          <w:sz w:val="28"/>
          <w:szCs w:val="28"/>
        </w:rPr>
        <w:t>4</w:t>
      </w:r>
      <w:r w:rsidR="00144DE9">
        <w:rPr>
          <w:rFonts w:cs="Arial"/>
          <w:sz w:val="28"/>
          <w:szCs w:val="28"/>
        </w:rPr>
        <w:t>0pm, prior to the meeting, the public will have the opportunity to ask questions of the Council and Clerk.</w:t>
      </w:r>
    </w:p>
    <w:p w:rsidR="0094266C" w:rsidRDefault="0094266C" w:rsidP="00144DE9">
      <w:pPr>
        <w:rPr>
          <w:rFonts w:cs="Arial"/>
          <w:sz w:val="28"/>
          <w:szCs w:val="28"/>
        </w:rPr>
      </w:pPr>
    </w:p>
    <w:p w:rsidR="007C2237" w:rsidRDefault="007C2237" w:rsidP="00144DE9">
      <w:pPr>
        <w:rPr>
          <w:rFonts w:cs="Arial"/>
          <w:sz w:val="28"/>
          <w:szCs w:val="28"/>
        </w:rPr>
      </w:pPr>
    </w:p>
    <w:p w:rsidR="00144DE9" w:rsidRDefault="00144DE9" w:rsidP="00144DE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 M Bashforth (BSc)</w:t>
      </w:r>
    </w:p>
    <w:p w:rsidR="00144DE9" w:rsidRDefault="00144DE9" w:rsidP="00144DE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Clerk to the Council</w:t>
      </w:r>
    </w:p>
    <w:p w:rsidR="002D2205" w:rsidRDefault="002D2205" w:rsidP="00144DE9">
      <w:pPr>
        <w:rPr>
          <w:rFonts w:cs="Arial"/>
          <w:sz w:val="28"/>
          <w:szCs w:val="28"/>
        </w:rPr>
      </w:pPr>
    </w:p>
    <w:p w:rsidR="00144DE9" w:rsidRDefault="00144DE9" w:rsidP="00144DE9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AGENDA</w:t>
      </w:r>
    </w:p>
    <w:p w:rsidR="00144DE9" w:rsidRDefault="00144DE9" w:rsidP="00144DE9">
      <w:pPr>
        <w:rPr>
          <w:rFonts w:cs="Arial"/>
          <w:sz w:val="28"/>
          <w:szCs w:val="28"/>
        </w:rPr>
      </w:pPr>
    </w:p>
    <w:p w:rsidR="00115732" w:rsidRDefault="00115732" w:rsidP="00115732">
      <w:pPr>
        <w:rPr>
          <w:rFonts w:cs="Arial"/>
        </w:rPr>
      </w:pPr>
    </w:p>
    <w:p w:rsidR="00CC6548" w:rsidRPr="008129F8" w:rsidRDefault="00144DE9" w:rsidP="00462A86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 xml:space="preserve">To </w:t>
      </w:r>
      <w:r w:rsidR="00C57604" w:rsidRPr="008129F8">
        <w:rPr>
          <w:rFonts w:cs="Arial"/>
        </w:rPr>
        <w:t xml:space="preserve">resolve to accept </w:t>
      </w:r>
      <w:r w:rsidR="000332F5" w:rsidRPr="008129F8">
        <w:rPr>
          <w:rFonts w:cs="Arial"/>
        </w:rPr>
        <w:t xml:space="preserve">any reasons for </w:t>
      </w:r>
      <w:r w:rsidRPr="008129F8">
        <w:rPr>
          <w:rFonts w:cs="Arial"/>
        </w:rPr>
        <w:t>absence</w:t>
      </w:r>
      <w:r w:rsidR="004B7702" w:rsidRPr="008129F8">
        <w:rPr>
          <w:rFonts w:cs="Arial"/>
        </w:rPr>
        <w:t>.</w:t>
      </w:r>
    </w:p>
    <w:p w:rsidR="00E020FC" w:rsidRPr="008129F8" w:rsidRDefault="00E020FC" w:rsidP="00E020FC">
      <w:pPr>
        <w:rPr>
          <w:rFonts w:cs="Arial"/>
        </w:rPr>
      </w:pPr>
    </w:p>
    <w:p w:rsidR="00144DE9" w:rsidRDefault="00144DE9" w:rsidP="00144DE9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any declarations of Pecuniary or Non-Pecuniary Interests from Members in respect to any items on this agenda.</w:t>
      </w:r>
    </w:p>
    <w:p w:rsidR="00F70D05" w:rsidRDefault="00F70D05" w:rsidP="00F70D05">
      <w:pPr>
        <w:rPr>
          <w:rFonts w:cs="Arial"/>
        </w:rPr>
      </w:pPr>
    </w:p>
    <w:p w:rsidR="00144DE9" w:rsidRDefault="00144DE9" w:rsidP="00144DE9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 xml:space="preserve">To resolve to accept the minutes of the Meeting of the Council held on Thursday </w:t>
      </w:r>
      <w:r w:rsidR="00116FF9">
        <w:rPr>
          <w:rFonts w:cs="Arial"/>
        </w:rPr>
        <w:t>1</w:t>
      </w:r>
      <w:r w:rsidR="00116FF9" w:rsidRPr="00116FF9">
        <w:rPr>
          <w:rFonts w:cs="Arial"/>
          <w:vertAlign w:val="superscript"/>
        </w:rPr>
        <w:t>st</w:t>
      </w:r>
      <w:r w:rsidR="00116FF9">
        <w:rPr>
          <w:rFonts w:cs="Arial"/>
        </w:rPr>
        <w:t xml:space="preserve"> November</w:t>
      </w:r>
      <w:r w:rsidR="002D18AC" w:rsidRPr="008129F8">
        <w:rPr>
          <w:rFonts w:cs="Arial"/>
        </w:rPr>
        <w:t xml:space="preserve"> 201</w:t>
      </w:r>
      <w:r w:rsidR="00FD1E49" w:rsidRPr="008129F8">
        <w:rPr>
          <w:rFonts w:cs="Arial"/>
        </w:rPr>
        <w:t>8</w:t>
      </w:r>
      <w:r w:rsidR="005D0581" w:rsidRPr="008129F8">
        <w:rPr>
          <w:rFonts w:cs="Arial"/>
        </w:rPr>
        <w:t xml:space="preserve"> </w:t>
      </w:r>
      <w:r w:rsidRPr="008129F8">
        <w:rPr>
          <w:rFonts w:cs="Arial"/>
        </w:rPr>
        <w:t>as a true record.</w:t>
      </w:r>
    </w:p>
    <w:p w:rsidR="00D305B1" w:rsidRDefault="00D305B1" w:rsidP="00D305B1">
      <w:pPr>
        <w:rPr>
          <w:rFonts w:cs="Arial"/>
        </w:rPr>
      </w:pPr>
    </w:p>
    <w:p w:rsidR="00144DE9" w:rsidRPr="008129F8" w:rsidRDefault="00144DE9" w:rsidP="00144DE9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the Clerk’s Report.</w:t>
      </w:r>
    </w:p>
    <w:p w:rsidR="00144DE9" w:rsidRPr="008129F8" w:rsidRDefault="00144DE9" w:rsidP="00144DE9">
      <w:pPr>
        <w:rPr>
          <w:rFonts w:cs="Arial"/>
        </w:rPr>
      </w:pPr>
    </w:p>
    <w:p w:rsidR="00685F80" w:rsidRPr="008129F8" w:rsidRDefault="00D647FE" w:rsidP="006E351C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correspondence</w:t>
      </w:r>
      <w:r w:rsidR="004B7702" w:rsidRPr="008129F8">
        <w:rPr>
          <w:rFonts w:cs="Arial"/>
        </w:rPr>
        <w:t>.</w:t>
      </w:r>
    </w:p>
    <w:p w:rsidR="00D647FE" w:rsidRPr="008129F8" w:rsidRDefault="00D647FE" w:rsidP="00D647FE">
      <w:pPr>
        <w:rPr>
          <w:rFonts w:cs="Arial"/>
        </w:rPr>
      </w:pPr>
    </w:p>
    <w:p w:rsidR="00271E68" w:rsidRDefault="00144DE9" w:rsidP="00271E68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Members’ Reports</w:t>
      </w:r>
      <w:r w:rsidR="004B7702" w:rsidRPr="008129F8">
        <w:rPr>
          <w:rFonts w:cs="Arial"/>
        </w:rPr>
        <w:t>.</w:t>
      </w:r>
    </w:p>
    <w:p w:rsidR="00F13D95" w:rsidRDefault="00F13D95" w:rsidP="00F13D95">
      <w:pPr>
        <w:rPr>
          <w:rFonts w:cs="Arial"/>
        </w:rPr>
      </w:pPr>
    </w:p>
    <w:p w:rsidR="00F13D95" w:rsidRDefault="00F13D95" w:rsidP="00271E6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appoint one member to the Budget and Finance committee</w:t>
      </w:r>
    </w:p>
    <w:p w:rsidR="00304D84" w:rsidRDefault="00304D84" w:rsidP="00304D84">
      <w:pPr>
        <w:rPr>
          <w:rFonts w:cs="Arial"/>
        </w:rPr>
      </w:pPr>
    </w:p>
    <w:p w:rsidR="00304D84" w:rsidRDefault="00304D84" w:rsidP="00271E6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receive report from meeting with BMBC bereavement service at the cemetery; headstone safety testing</w:t>
      </w:r>
    </w:p>
    <w:p w:rsidR="00F13D95" w:rsidRDefault="00F13D95" w:rsidP="00F13D95">
      <w:pPr>
        <w:rPr>
          <w:rFonts w:cs="Arial"/>
        </w:rPr>
      </w:pPr>
    </w:p>
    <w:p w:rsidR="00F13D95" w:rsidRDefault="00F13D95" w:rsidP="00271E6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consider forming a cemetery committee</w:t>
      </w:r>
    </w:p>
    <w:p w:rsidR="00AA620F" w:rsidRDefault="00AA620F" w:rsidP="00AA620F">
      <w:pPr>
        <w:rPr>
          <w:rFonts w:cs="Arial"/>
        </w:rPr>
      </w:pPr>
    </w:p>
    <w:p w:rsidR="00AA620F" w:rsidRDefault="00AA620F" w:rsidP="00271E6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approve applying for a faculty for work in the cemetery and churchyard</w:t>
      </w:r>
    </w:p>
    <w:p w:rsidR="00F13D95" w:rsidRDefault="00F13D95" w:rsidP="00F13D95">
      <w:pPr>
        <w:rPr>
          <w:rFonts w:cs="Arial"/>
        </w:rPr>
      </w:pPr>
    </w:p>
    <w:p w:rsidR="00F13D95" w:rsidRDefault="00F13D95" w:rsidP="00271E6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set up a conservation area boundary change working party</w:t>
      </w:r>
    </w:p>
    <w:p w:rsidR="003C35E6" w:rsidRDefault="003C35E6" w:rsidP="003C35E6">
      <w:pPr>
        <w:rPr>
          <w:rFonts w:cs="Arial"/>
        </w:rPr>
      </w:pPr>
    </w:p>
    <w:p w:rsidR="00F63311" w:rsidRDefault="00EF4E64" w:rsidP="00560716">
      <w:pPr>
        <w:numPr>
          <w:ilvl w:val="0"/>
          <w:numId w:val="1"/>
        </w:numPr>
        <w:rPr>
          <w:rFonts w:cs="Arial"/>
        </w:rPr>
      </w:pPr>
      <w:r w:rsidRPr="00116FF9">
        <w:rPr>
          <w:rFonts w:cs="Arial"/>
        </w:rPr>
        <w:t xml:space="preserve">To </w:t>
      </w:r>
      <w:r w:rsidR="00A8291D">
        <w:rPr>
          <w:rFonts w:cs="Arial"/>
        </w:rPr>
        <w:t>decide on</w:t>
      </w:r>
      <w:r w:rsidR="00116FF9" w:rsidRPr="00116FF9">
        <w:rPr>
          <w:rFonts w:cs="Arial"/>
        </w:rPr>
        <w:t xml:space="preserve"> action </w:t>
      </w:r>
      <w:r w:rsidRPr="00116FF9">
        <w:rPr>
          <w:rFonts w:cs="Arial"/>
        </w:rPr>
        <w:t xml:space="preserve">regarding </w:t>
      </w:r>
      <w:r w:rsidR="00116FF9" w:rsidRPr="00116FF9">
        <w:rPr>
          <w:rFonts w:cs="Arial"/>
        </w:rPr>
        <w:t xml:space="preserve">the cutting of the hedge at </w:t>
      </w:r>
      <w:r w:rsidRPr="00116FF9">
        <w:rPr>
          <w:rFonts w:cs="Arial"/>
        </w:rPr>
        <w:t xml:space="preserve">Hollin Lane </w:t>
      </w:r>
    </w:p>
    <w:p w:rsidR="00116FF9" w:rsidRPr="00116FF9" w:rsidRDefault="00116FF9" w:rsidP="00116FF9">
      <w:pPr>
        <w:rPr>
          <w:rFonts w:cs="Arial"/>
        </w:rPr>
      </w:pPr>
    </w:p>
    <w:p w:rsidR="006E0B06" w:rsidRDefault="006E0B06" w:rsidP="0029566F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To </w:t>
      </w:r>
      <w:r w:rsidR="00304D84">
        <w:rPr>
          <w:rFonts w:cs="Arial"/>
        </w:rPr>
        <w:t xml:space="preserve">decide whether to change the cemetery regulations to </w:t>
      </w:r>
      <w:r>
        <w:rPr>
          <w:rFonts w:cs="Arial"/>
        </w:rPr>
        <w:t>allow pea gravel on graves</w:t>
      </w:r>
    </w:p>
    <w:p w:rsidR="006E0B06" w:rsidRDefault="006E0B06" w:rsidP="00D305B1">
      <w:pPr>
        <w:rPr>
          <w:rFonts w:cs="Arial"/>
        </w:rPr>
      </w:pPr>
    </w:p>
    <w:p w:rsidR="00DA7E0B" w:rsidRDefault="007F34A7" w:rsidP="00F34F5E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receive quote and approve expenditure f</w:t>
      </w:r>
      <w:r w:rsidR="00DA7E0B">
        <w:rPr>
          <w:rFonts w:cs="Arial"/>
        </w:rPr>
        <w:t xml:space="preserve">or tree work (general </w:t>
      </w:r>
      <w:r w:rsidR="005504B4">
        <w:rPr>
          <w:rFonts w:cs="Arial"/>
        </w:rPr>
        <w:t>m</w:t>
      </w:r>
      <w:r w:rsidR="00DA7E0B">
        <w:rPr>
          <w:rFonts w:cs="Arial"/>
        </w:rPr>
        <w:t>aintenance)</w:t>
      </w:r>
    </w:p>
    <w:p w:rsidR="00C5259D" w:rsidRDefault="00C5259D" w:rsidP="00C5259D">
      <w:pPr>
        <w:rPr>
          <w:rFonts w:cs="Arial"/>
        </w:rPr>
      </w:pPr>
    </w:p>
    <w:p w:rsidR="00C5259D" w:rsidRDefault="00C5259D" w:rsidP="00F34F5E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consider whether to replace the bench by school entrance</w:t>
      </w:r>
    </w:p>
    <w:p w:rsidR="00D305B1" w:rsidRDefault="00D305B1" w:rsidP="00D305B1">
      <w:pPr>
        <w:rPr>
          <w:rFonts w:cs="Arial"/>
        </w:rPr>
      </w:pPr>
    </w:p>
    <w:p w:rsidR="006E0B06" w:rsidRDefault="006E0B06" w:rsidP="00F34F5E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receive an update on the Parks for People project</w:t>
      </w:r>
    </w:p>
    <w:p w:rsidR="00C5259D" w:rsidRDefault="00C5259D" w:rsidP="00C5259D">
      <w:pPr>
        <w:rPr>
          <w:rFonts w:cs="Arial"/>
        </w:rPr>
      </w:pPr>
    </w:p>
    <w:p w:rsidR="00F13D95" w:rsidRDefault="00C5259D" w:rsidP="004219C8">
      <w:pPr>
        <w:numPr>
          <w:ilvl w:val="0"/>
          <w:numId w:val="1"/>
        </w:numPr>
        <w:rPr>
          <w:rFonts w:cs="Arial"/>
        </w:rPr>
      </w:pPr>
      <w:r w:rsidRPr="00C5259D">
        <w:rPr>
          <w:rFonts w:cs="Arial"/>
        </w:rPr>
        <w:t xml:space="preserve">To receive report on BMBC’s review of bins </w:t>
      </w:r>
    </w:p>
    <w:p w:rsidR="00C5259D" w:rsidRDefault="00C5259D" w:rsidP="00C5259D">
      <w:pPr>
        <w:rPr>
          <w:rFonts w:cs="Arial"/>
        </w:rPr>
      </w:pPr>
    </w:p>
    <w:p w:rsidR="00F13D95" w:rsidRDefault="00F13D95" w:rsidP="00F34F5E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approve expenditure up to £70 for an upgrade on the council’s laptop</w:t>
      </w:r>
    </w:p>
    <w:p w:rsidR="001004CC" w:rsidRDefault="001004CC" w:rsidP="001004CC">
      <w:pPr>
        <w:rPr>
          <w:rFonts w:cs="Arial"/>
        </w:rPr>
      </w:pPr>
    </w:p>
    <w:p w:rsidR="001004CC" w:rsidRDefault="001004CC" w:rsidP="00F34F5E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discuss the silver cup for best garden award</w:t>
      </w:r>
    </w:p>
    <w:p w:rsidR="0091686D" w:rsidRDefault="0091686D" w:rsidP="0091686D">
      <w:pPr>
        <w:rPr>
          <w:rFonts w:cs="Arial"/>
        </w:rPr>
      </w:pPr>
    </w:p>
    <w:p w:rsidR="00830CC9" w:rsidRDefault="00B54F63" w:rsidP="00261EBF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</w:t>
      </w:r>
      <w:r w:rsidR="00144DE9" w:rsidRPr="008129F8">
        <w:rPr>
          <w:rFonts w:cs="Arial"/>
        </w:rPr>
        <w:t xml:space="preserve">o approve </w:t>
      </w:r>
      <w:r w:rsidR="000332F5" w:rsidRPr="008129F8">
        <w:rPr>
          <w:rFonts w:cs="Arial"/>
        </w:rPr>
        <w:t>financial transactions</w:t>
      </w:r>
      <w:r w:rsidR="00D647FE" w:rsidRPr="008129F8">
        <w:rPr>
          <w:rFonts w:cs="Arial"/>
        </w:rPr>
        <w:t xml:space="preserve"> as per appendix</w:t>
      </w:r>
      <w:r w:rsidR="004B7702" w:rsidRPr="008129F8">
        <w:rPr>
          <w:rFonts w:cs="Arial"/>
        </w:rPr>
        <w:t>.</w:t>
      </w:r>
    </w:p>
    <w:p w:rsidR="00626F8A" w:rsidRDefault="00626F8A" w:rsidP="00626F8A">
      <w:pPr>
        <w:rPr>
          <w:rFonts w:cs="Arial"/>
        </w:rPr>
      </w:pPr>
    </w:p>
    <w:p w:rsidR="00AA6E6A" w:rsidRDefault="00AA6E6A" w:rsidP="00261EBF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consider the following planning application</w:t>
      </w:r>
    </w:p>
    <w:p w:rsidR="00116FF9" w:rsidRDefault="00116FF9" w:rsidP="00116FF9">
      <w:pPr>
        <w:rPr>
          <w:rFonts w:cs="Arial"/>
        </w:rPr>
      </w:pPr>
      <w:r>
        <w:rPr>
          <w:rFonts w:cs="Arial"/>
        </w:rPr>
        <w:tab/>
        <w:t>2018/1403 erection of metal storage shed</w:t>
      </w:r>
    </w:p>
    <w:p w:rsidR="00116FF9" w:rsidRDefault="00116FF9" w:rsidP="00116FF9">
      <w:pPr>
        <w:rPr>
          <w:rFonts w:cs="Arial"/>
        </w:rPr>
      </w:pPr>
      <w:r>
        <w:rPr>
          <w:rFonts w:cs="Arial"/>
        </w:rPr>
        <w:tab/>
        <w:t xml:space="preserve">Football Ground, </w:t>
      </w:r>
      <w:proofErr w:type="gramStart"/>
      <w:r>
        <w:rPr>
          <w:rFonts w:cs="Arial"/>
        </w:rPr>
        <w:t>The</w:t>
      </w:r>
      <w:proofErr w:type="gramEnd"/>
      <w:r>
        <w:rPr>
          <w:rFonts w:cs="Arial"/>
        </w:rPr>
        <w:t xml:space="preserve"> Park, Cawthorne S75 4EL</w:t>
      </w:r>
    </w:p>
    <w:p w:rsidR="00116FF9" w:rsidRDefault="00116FF9" w:rsidP="00116FF9">
      <w:pPr>
        <w:rPr>
          <w:rFonts w:cs="Arial"/>
        </w:rPr>
      </w:pPr>
    </w:p>
    <w:p w:rsidR="00385D47" w:rsidRDefault="002526E3" w:rsidP="008129F8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Any urgent business which does not require a resolution or decision</w:t>
      </w:r>
      <w:r w:rsidR="00725290" w:rsidRPr="008129F8">
        <w:rPr>
          <w:rFonts w:cs="Arial"/>
        </w:rPr>
        <w:t>.</w:t>
      </w:r>
    </w:p>
    <w:p w:rsidR="0091686D" w:rsidRDefault="0091686D" w:rsidP="0091686D">
      <w:pPr>
        <w:rPr>
          <w:rFonts w:cs="Arial"/>
        </w:rPr>
      </w:pPr>
    </w:p>
    <w:p w:rsidR="00DA7E0B" w:rsidRPr="00DA7E0B" w:rsidRDefault="00144DE9" w:rsidP="0075461C">
      <w:pPr>
        <w:numPr>
          <w:ilvl w:val="0"/>
          <w:numId w:val="1"/>
        </w:numPr>
        <w:spacing w:after="160" w:line="259" w:lineRule="auto"/>
        <w:rPr>
          <w:rFonts w:cs="Arial"/>
        </w:rPr>
      </w:pPr>
      <w:r w:rsidRPr="00DA7E0B">
        <w:rPr>
          <w:rFonts w:cs="Arial"/>
        </w:rPr>
        <w:t xml:space="preserve">To confirm the date of the </w:t>
      </w:r>
      <w:r w:rsidR="000332F5" w:rsidRPr="00DA7E0B">
        <w:rPr>
          <w:rFonts w:cs="Arial"/>
        </w:rPr>
        <w:t xml:space="preserve">next Council </w:t>
      </w:r>
      <w:r w:rsidRPr="00DA7E0B">
        <w:rPr>
          <w:rFonts w:cs="Arial"/>
        </w:rPr>
        <w:t xml:space="preserve">meeting as Thursday </w:t>
      </w:r>
      <w:r w:rsidR="00365CFE">
        <w:rPr>
          <w:rFonts w:cs="Arial"/>
        </w:rPr>
        <w:t>3</w:t>
      </w:r>
      <w:r w:rsidR="00365CFE" w:rsidRPr="00365CFE">
        <w:rPr>
          <w:rFonts w:cs="Arial"/>
          <w:vertAlign w:val="superscript"/>
        </w:rPr>
        <w:t>rd</w:t>
      </w:r>
      <w:r w:rsidR="00365CFE">
        <w:rPr>
          <w:rFonts w:cs="Arial"/>
        </w:rPr>
        <w:t xml:space="preserve"> January 2019</w:t>
      </w:r>
      <w:r w:rsidR="00106341" w:rsidRPr="00DA7E0B">
        <w:rPr>
          <w:rFonts w:cs="Arial"/>
        </w:rPr>
        <w:t>.</w:t>
      </w:r>
    </w:p>
    <w:p w:rsidR="00EF6CB9" w:rsidRDefault="00EF6CB9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:rsidR="00EF6CB9" w:rsidRDefault="00275CD6" w:rsidP="00EF6CB9">
      <w:pPr>
        <w:spacing w:after="160" w:line="259" w:lineRule="auto"/>
        <w:rPr>
          <w:rFonts w:cs="Arial"/>
        </w:rPr>
      </w:pPr>
      <w:r>
        <w:rPr>
          <w:rFonts w:cs="Arial"/>
        </w:rPr>
        <w:lastRenderedPageBreak/>
        <w:t xml:space="preserve">Parish Council meeting </w:t>
      </w:r>
      <w:r w:rsidR="008A49C2">
        <w:rPr>
          <w:rFonts w:cs="Arial"/>
        </w:rPr>
        <w:t>6</w:t>
      </w:r>
      <w:r w:rsidR="008A49C2" w:rsidRPr="008A49C2">
        <w:rPr>
          <w:rFonts w:cs="Arial"/>
          <w:vertAlign w:val="superscript"/>
        </w:rPr>
        <w:t>th</w:t>
      </w:r>
      <w:r w:rsidR="008A49C2">
        <w:rPr>
          <w:rFonts w:cs="Arial"/>
        </w:rPr>
        <w:t xml:space="preserve"> December</w:t>
      </w:r>
      <w:r>
        <w:rPr>
          <w:rFonts w:cs="Arial"/>
        </w:rPr>
        <w:t xml:space="preserve"> 2018</w:t>
      </w:r>
    </w:p>
    <w:p w:rsidR="004353A4" w:rsidRDefault="004353A4" w:rsidP="00B56ADD">
      <w:pPr>
        <w:spacing w:line="276" w:lineRule="auto"/>
        <w:rPr>
          <w:rFonts w:cs="Arial"/>
          <w:b/>
        </w:rPr>
      </w:pPr>
      <w:r>
        <w:rPr>
          <w:rFonts w:cs="Arial"/>
          <w:b/>
        </w:rPr>
        <w:t>Appendix - Financ</w:t>
      </w:r>
      <w:r w:rsidR="006E5C65">
        <w:rPr>
          <w:rFonts w:cs="Arial"/>
          <w:b/>
        </w:rPr>
        <w:t>e</w:t>
      </w:r>
    </w:p>
    <w:p w:rsidR="00BD725C" w:rsidRDefault="00BD725C" w:rsidP="00B56ADD">
      <w:pPr>
        <w:spacing w:line="276" w:lineRule="auto"/>
        <w:rPr>
          <w:rFonts w:cs="Arial"/>
          <w:b/>
        </w:rPr>
      </w:pPr>
    </w:p>
    <w:p w:rsidR="008B6390" w:rsidRPr="00BD725C" w:rsidRDefault="008B6390" w:rsidP="00B56ADD">
      <w:pPr>
        <w:spacing w:line="276" w:lineRule="auto"/>
        <w:rPr>
          <w:rFonts w:cs="Arial"/>
          <w:b/>
        </w:rPr>
      </w:pPr>
      <w:r w:rsidRPr="00BD725C">
        <w:rPr>
          <w:rFonts w:cs="Arial"/>
          <w:b/>
        </w:rPr>
        <w:t>Receipts between last meeting and this</w:t>
      </w:r>
    </w:p>
    <w:p w:rsidR="0091686D" w:rsidRPr="00244EC8" w:rsidRDefault="00244EC8" w:rsidP="00B56ADD">
      <w:pPr>
        <w:spacing w:line="276" w:lineRule="auto"/>
        <w:rPr>
          <w:rFonts w:cs="Arial"/>
        </w:rPr>
      </w:pPr>
      <w:r w:rsidRPr="00244EC8">
        <w:rPr>
          <w:rFonts w:cs="Arial"/>
        </w:rPr>
        <w:t>Cemetery £200</w:t>
      </w:r>
    </w:p>
    <w:p w:rsidR="00244EC8" w:rsidRDefault="00244EC8" w:rsidP="00B56ADD">
      <w:pPr>
        <w:spacing w:line="276" w:lineRule="auto"/>
        <w:rPr>
          <w:rFonts w:cs="Arial"/>
        </w:rPr>
      </w:pPr>
      <w:r w:rsidRPr="00244EC8">
        <w:rPr>
          <w:rFonts w:cs="Arial"/>
        </w:rPr>
        <w:t>Refund</w:t>
      </w:r>
      <w:r w:rsidR="008B6390">
        <w:rPr>
          <w:rFonts w:cs="Arial"/>
        </w:rPr>
        <w:t xml:space="preserve">, Viking, </w:t>
      </w:r>
      <w:r w:rsidRPr="00244EC8">
        <w:rPr>
          <w:rFonts w:cs="Arial"/>
        </w:rPr>
        <w:t>filing cabinet £122.36</w:t>
      </w:r>
    </w:p>
    <w:p w:rsidR="00BD725C" w:rsidRPr="00244EC8" w:rsidRDefault="00BD725C" w:rsidP="00B56ADD">
      <w:pPr>
        <w:spacing w:line="276" w:lineRule="auto"/>
        <w:rPr>
          <w:rFonts w:cs="Arial"/>
        </w:rPr>
      </w:pPr>
    </w:p>
    <w:p w:rsidR="008B6390" w:rsidRPr="00BD725C" w:rsidRDefault="008B6390" w:rsidP="004353A4">
      <w:pPr>
        <w:rPr>
          <w:rFonts w:cs="Arial"/>
          <w:b/>
        </w:rPr>
      </w:pPr>
      <w:r w:rsidRPr="00BD725C">
        <w:rPr>
          <w:rFonts w:cs="Arial"/>
          <w:b/>
        </w:rPr>
        <w:t>Payments between last meeting and this</w:t>
      </w:r>
    </w:p>
    <w:p w:rsidR="00244EC8" w:rsidRDefault="00244EC8" w:rsidP="004353A4">
      <w:pPr>
        <w:rPr>
          <w:rFonts w:cs="Arial"/>
        </w:rPr>
      </w:pPr>
      <w:r>
        <w:rPr>
          <w:rFonts w:cs="Arial"/>
        </w:rPr>
        <w:t>All payments approved at the last meeting have been paid</w:t>
      </w:r>
    </w:p>
    <w:p w:rsidR="008B6390" w:rsidRDefault="008B6390" w:rsidP="004353A4">
      <w:pPr>
        <w:rPr>
          <w:rFonts w:cs="Arial"/>
        </w:rPr>
      </w:pPr>
      <w:r>
        <w:rPr>
          <w:rFonts w:cs="Arial"/>
        </w:rPr>
        <w:t>Clerk’s salary has been paid by SO</w:t>
      </w:r>
    </w:p>
    <w:p w:rsidR="004353A4" w:rsidRDefault="004353A4" w:rsidP="004353A4">
      <w:pPr>
        <w:rPr>
          <w:rFonts w:cs="Arial"/>
        </w:rPr>
      </w:pPr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546"/>
        <w:gridCol w:w="994"/>
        <w:gridCol w:w="3974"/>
        <w:gridCol w:w="1502"/>
      </w:tblGrid>
      <w:tr w:rsidR="008B6390" w:rsidRPr="008E261A" w:rsidTr="00961105">
        <w:trPr>
          <w:trHeight w:val="426"/>
        </w:trPr>
        <w:tc>
          <w:tcPr>
            <w:tcW w:w="1412" w:type="pct"/>
          </w:tcPr>
          <w:p w:rsidR="008B6390" w:rsidRPr="008E261A" w:rsidRDefault="008B6390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Plusnet</w:t>
            </w:r>
          </w:p>
        </w:tc>
        <w:tc>
          <w:tcPr>
            <w:tcW w:w="551" w:type="pct"/>
          </w:tcPr>
          <w:p w:rsidR="008B6390" w:rsidRDefault="00961105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</w:t>
            </w:r>
          </w:p>
        </w:tc>
        <w:tc>
          <w:tcPr>
            <w:tcW w:w="2204" w:type="pct"/>
          </w:tcPr>
          <w:p w:rsidR="008B6390" w:rsidRPr="008E261A" w:rsidRDefault="008B6390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and broadband</w:t>
            </w:r>
          </w:p>
        </w:tc>
        <w:tc>
          <w:tcPr>
            <w:tcW w:w="833" w:type="pct"/>
          </w:tcPr>
          <w:p w:rsidR="008B6390" w:rsidRPr="008E261A" w:rsidRDefault="008B6390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£36.66</w:t>
            </w:r>
          </w:p>
        </w:tc>
      </w:tr>
      <w:tr w:rsidR="008B6390" w:rsidRPr="008E261A" w:rsidTr="00961105">
        <w:trPr>
          <w:trHeight w:val="402"/>
        </w:trPr>
        <w:tc>
          <w:tcPr>
            <w:tcW w:w="1412" w:type="pct"/>
          </w:tcPr>
          <w:p w:rsidR="008B6390" w:rsidRPr="008E261A" w:rsidRDefault="008B6390" w:rsidP="008E261A">
            <w:pPr>
              <w:pStyle w:val="NoSpacing"/>
              <w:rPr>
                <w:rFonts w:ascii="Arial" w:hAnsi="Arial" w:cs="Arial"/>
              </w:rPr>
            </w:pPr>
            <w:r w:rsidRPr="008E261A">
              <w:rPr>
                <w:rFonts w:ascii="Arial" w:hAnsi="Arial" w:cs="Arial"/>
              </w:rPr>
              <w:t>Pro-logic</w:t>
            </w:r>
          </w:p>
        </w:tc>
        <w:tc>
          <w:tcPr>
            <w:tcW w:w="551" w:type="pct"/>
          </w:tcPr>
          <w:p w:rsidR="008B6390" w:rsidRPr="008E261A" w:rsidRDefault="00961105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</w:t>
            </w:r>
          </w:p>
        </w:tc>
        <w:tc>
          <w:tcPr>
            <w:tcW w:w="2204" w:type="pct"/>
          </w:tcPr>
          <w:p w:rsidR="008B6390" w:rsidRPr="008E261A" w:rsidRDefault="008B6390" w:rsidP="008E261A">
            <w:pPr>
              <w:pStyle w:val="NoSpacing"/>
              <w:rPr>
                <w:rFonts w:ascii="Arial" w:hAnsi="Arial" w:cs="Arial"/>
              </w:rPr>
            </w:pPr>
            <w:r w:rsidRPr="008E261A">
              <w:rPr>
                <w:rFonts w:ascii="Arial" w:hAnsi="Arial" w:cs="Arial"/>
              </w:rPr>
              <w:t>Backup ad anti-virus</w:t>
            </w:r>
          </w:p>
        </w:tc>
        <w:tc>
          <w:tcPr>
            <w:tcW w:w="833" w:type="pct"/>
          </w:tcPr>
          <w:p w:rsidR="008B6390" w:rsidRPr="008E261A" w:rsidRDefault="008B6390" w:rsidP="008E261A">
            <w:pPr>
              <w:pStyle w:val="NoSpacing"/>
              <w:rPr>
                <w:rFonts w:ascii="Arial" w:hAnsi="Arial" w:cs="Arial"/>
              </w:rPr>
            </w:pPr>
            <w:r w:rsidRPr="008E261A">
              <w:rPr>
                <w:rFonts w:ascii="Arial" w:hAnsi="Arial" w:cs="Arial"/>
              </w:rPr>
              <w:t>£7.50</w:t>
            </w:r>
          </w:p>
        </w:tc>
      </w:tr>
    </w:tbl>
    <w:p w:rsidR="00BD725C" w:rsidRDefault="00BD725C" w:rsidP="004353A4">
      <w:pPr>
        <w:rPr>
          <w:rFonts w:cs="Arial"/>
        </w:rPr>
      </w:pPr>
    </w:p>
    <w:p w:rsidR="008A065A" w:rsidRPr="00BD725C" w:rsidRDefault="00466405" w:rsidP="004353A4">
      <w:pPr>
        <w:rPr>
          <w:rFonts w:cs="Arial"/>
          <w:b/>
        </w:rPr>
      </w:pPr>
      <w:r w:rsidRPr="00BD725C">
        <w:rPr>
          <w:rFonts w:cs="Arial"/>
          <w:b/>
        </w:rPr>
        <w:t>Invoices to be approved for payment</w:t>
      </w:r>
      <w:r w:rsidR="0047594A" w:rsidRPr="00BD725C">
        <w:rPr>
          <w:rFonts w:cs="Arial"/>
          <w:b/>
        </w:rPr>
        <w:t xml:space="preserve"> </w:t>
      </w:r>
    </w:p>
    <w:p w:rsidR="00B56ADD" w:rsidRDefault="00B56ADD" w:rsidP="004353A4">
      <w:pPr>
        <w:rPr>
          <w:rFonts w:cs="Arial"/>
        </w:rPr>
      </w:pPr>
    </w:p>
    <w:tbl>
      <w:tblPr>
        <w:tblStyle w:val="TableGrid"/>
        <w:tblW w:w="9030" w:type="dxa"/>
        <w:tblLook w:val="04A0" w:firstRow="1" w:lastRow="0" w:firstColumn="1" w:lastColumn="0" w:noHBand="0" w:noVBand="1"/>
      </w:tblPr>
      <w:tblGrid>
        <w:gridCol w:w="3256"/>
        <w:gridCol w:w="3685"/>
        <w:gridCol w:w="2089"/>
      </w:tblGrid>
      <w:tr w:rsidR="00750F0B" w:rsidRPr="00750F0B" w:rsidTr="0091686D">
        <w:trPr>
          <w:trHeight w:val="426"/>
        </w:trPr>
        <w:tc>
          <w:tcPr>
            <w:tcW w:w="3256" w:type="dxa"/>
          </w:tcPr>
          <w:p w:rsidR="00750F0B" w:rsidRPr="00750F0B" w:rsidRDefault="008B6390" w:rsidP="009748B6">
            <w:pPr>
              <w:rPr>
                <w:rFonts w:cs="Arial"/>
              </w:rPr>
            </w:pPr>
            <w:r>
              <w:rPr>
                <w:rFonts w:cs="Arial"/>
              </w:rPr>
              <w:t>Cawthorne church</w:t>
            </w:r>
          </w:p>
        </w:tc>
        <w:tc>
          <w:tcPr>
            <w:tcW w:w="3685" w:type="dxa"/>
          </w:tcPr>
          <w:p w:rsidR="00750F0B" w:rsidRPr="00750F0B" w:rsidRDefault="008B6390" w:rsidP="00A20EB0">
            <w:pPr>
              <w:rPr>
                <w:rFonts w:cs="Arial"/>
              </w:rPr>
            </w:pPr>
            <w:r>
              <w:rPr>
                <w:rFonts w:cs="Arial"/>
              </w:rPr>
              <w:t>Grant for name blocks</w:t>
            </w:r>
          </w:p>
        </w:tc>
        <w:tc>
          <w:tcPr>
            <w:tcW w:w="2089" w:type="dxa"/>
          </w:tcPr>
          <w:p w:rsidR="00750F0B" w:rsidRPr="00750F0B" w:rsidRDefault="008B6390" w:rsidP="00F04920">
            <w:pPr>
              <w:rPr>
                <w:rFonts w:cs="Arial"/>
              </w:rPr>
            </w:pPr>
            <w:r>
              <w:rPr>
                <w:rFonts w:cs="Arial"/>
              </w:rPr>
              <w:t>£73.33</w:t>
            </w:r>
          </w:p>
        </w:tc>
      </w:tr>
      <w:tr w:rsidR="000076E6" w:rsidRPr="00750F0B" w:rsidTr="0091686D">
        <w:trPr>
          <w:trHeight w:val="426"/>
        </w:trPr>
        <w:tc>
          <w:tcPr>
            <w:tcW w:w="3256" w:type="dxa"/>
          </w:tcPr>
          <w:p w:rsidR="000076E6" w:rsidRDefault="008B6390" w:rsidP="00A20EB0">
            <w:pPr>
              <w:rPr>
                <w:rFonts w:cs="Arial"/>
              </w:rPr>
            </w:pPr>
            <w:r>
              <w:rPr>
                <w:rFonts w:cs="Arial"/>
              </w:rPr>
              <w:t>BMBC</w:t>
            </w:r>
          </w:p>
        </w:tc>
        <w:tc>
          <w:tcPr>
            <w:tcW w:w="3685" w:type="dxa"/>
          </w:tcPr>
          <w:p w:rsidR="000076E6" w:rsidRDefault="008B6390" w:rsidP="00B56ADD">
            <w:pPr>
              <w:rPr>
                <w:rFonts w:cs="Arial"/>
              </w:rPr>
            </w:pPr>
            <w:r>
              <w:rPr>
                <w:rFonts w:cs="Arial"/>
              </w:rPr>
              <w:t>Playground inspections</w:t>
            </w:r>
          </w:p>
        </w:tc>
        <w:tc>
          <w:tcPr>
            <w:tcW w:w="2089" w:type="dxa"/>
          </w:tcPr>
          <w:p w:rsidR="000076E6" w:rsidRDefault="008B6390" w:rsidP="00E3072E">
            <w:pPr>
              <w:rPr>
                <w:rFonts w:cs="Arial"/>
              </w:rPr>
            </w:pPr>
            <w:r>
              <w:rPr>
                <w:rFonts w:cs="Arial"/>
              </w:rPr>
              <w:t>£406.00</w:t>
            </w:r>
          </w:p>
        </w:tc>
      </w:tr>
      <w:tr w:rsidR="0047458A" w:rsidRPr="00750F0B" w:rsidTr="0091686D">
        <w:trPr>
          <w:trHeight w:val="426"/>
        </w:trPr>
        <w:tc>
          <w:tcPr>
            <w:tcW w:w="3256" w:type="dxa"/>
          </w:tcPr>
          <w:p w:rsidR="0047458A" w:rsidRPr="00DF2BF7" w:rsidRDefault="008B6390" w:rsidP="0047458A">
            <w:r>
              <w:t>OSI</w:t>
            </w:r>
          </w:p>
        </w:tc>
        <w:tc>
          <w:tcPr>
            <w:tcW w:w="3685" w:type="dxa"/>
          </w:tcPr>
          <w:p w:rsidR="0047458A" w:rsidRPr="00DF2BF7" w:rsidRDefault="008B6390" w:rsidP="0047458A">
            <w:r>
              <w:t>Filing cabinet (replacement)</w:t>
            </w:r>
          </w:p>
        </w:tc>
        <w:tc>
          <w:tcPr>
            <w:tcW w:w="2089" w:type="dxa"/>
          </w:tcPr>
          <w:p w:rsidR="0047458A" w:rsidRPr="00DF2BF7" w:rsidRDefault="008B6390" w:rsidP="0047458A">
            <w:r>
              <w:t>£120.00</w:t>
            </w:r>
          </w:p>
        </w:tc>
      </w:tr>
      <w:tr w:rsidR="005205A8" w:rsidRPr="00750F0B" w:rsidTr="0091686D">
        <w:trPr>
          <w:trHeight w:val="426"/>
        </w:trPr>
        <w:tc>
          <w:tcPr>
            <w:tcW w:w="3256" w:type="dxa"/>
          </w:tcPr>
          <w:p w:rsidR="005205A8" w:rsidRPr="00DF2BF7" w:rsidRDefault="008B6390" w:rsidP="008B6390">
            <w:proofErr w:type="spellStart"/>
            <w:r>
              <w:t>Wet’n’Windy</w:t>
            </w:r>
            <w:proofErr w:type="spellEnd"/>
            <w:r>
              <w:t xml:space="preserve"> Ltd</w:t>
            </w:r>
          </w:p>
        </w:tc>
        <w:tc>
          <w:tcPr>
            <w:tcW w:w="3685" w:type="dxa"/>
          </w:tcPr>
          <w:p w:rsidR="005205A8" w:rsidRPr="00DF2BF7" w:rsidRDefault="008B6390" w:rsidP="0047458A">
            <w:r>
              <w:t>Repairs to flagstones</w:t>
            </w:r>
          </w:p>
        </w:tc>
        <w:tc>
          <w:tcPr>
            <w:tcW w:w="2089" w:type="dxa"/>
          </w:tcPr>
          <w:p w:rsidR="00B56ADD" w:rsidRPr="00DF2BF7" w:rsidRDefault="008B6390" w:rsidP="0047458A">
            <w:r>
              <w:t>£540.00</w:t>
            </w:r>
          </w:p>
        </w:tc>
      </w:tr>
      <w:tr w:rsidR="00125DF1" w:rsidRPr="00750F0B" w:rsidTr="0091686D">
        <w:trPr>
          <w:trHeight w:val="426"/>
        </w:trPr>
        <w:tc>
          <w:tcPr>
            <w:tcW w:w="3256" w:type="dxa"/>
          </w:tcPr>
          <w:p w:rsidR="00125DF1" w:rsidRDefault="00125DF1" w:rsidP="008B6390">
            <w:r>
              <w:t>SLCC</w:t>
            </w:r>
          </w:p>
        </w:tc>
        <w:tc>
          <w:tcPr>
            <w:tcW w:w="3685" w:type="dxa"/>
          </w:tcPr>
          <w:p w:rsidR="00125DF1" w:rsidRDefault="00125DF1" w:rsidP="0047458A">
            <w:r>
              <w:t>Subscription</w:t>
            </w:r>
          </w:p>
        </w:tc>
        <w:tc>
          <w:tcPr>
            <w:tcW w:w="2089" w:type="dxa"/>
          </w:tcPr>
          <w:p w:rsidR="00125DF1" w:rsidRDefault="00125DF1" w:rsidP="0047458A">
            <w:r>
              <w:t>£136.00</w:t>
            </w:r>
          </w:p>
        </w:tc>
      </w:tr>
      <w:tr w:rsidR="00E4011F" w:rsidRPr="00750F0B" w:rsidTr="0091686D">
        <w:trPr>
          <w:trHeight w:val="426"/>
        </w:trPr>
        <w:tc>
          <w:tcPr>
            <w:tcW w:w="3256" w:type="dxa"/>
          </w:tcPr>
          <w:p w:rsidR="00E4011F" w:rsidRDefault="00E4011F" w:rsidP="00E4011F">
            <w:r>
              <w:t xml:space="preserve">YLCA </w:t>
            </w:r>
          </w:p>
        </w:tc>
        <w:tc>
          <w:tcPr>
            <w:tcW w:w="3685" w:type="dxa"/>
          </w:tcPr>
          <w:p w:rsidR="00E4011F" w:rsidRDefault="00E4011F" w:rsidP="0047458A">
            <w:r>
              <w:t>training</w:t>
            </w:r>
          </w:p>
        </w:tc>
        <w:tc>
          <w:tcPr>
            <w:tcW w:w="2089" w:type="dxa"/>
          </w:tcPr>
          <w:p w:rsidR="00E4011F" w:rsidRDefault="00E4011F" w:rsidP="0047458A">
            <w:r>
              <w:t>£115</w:t>
            </w:r>
            <w:r w:rsidR="00542537">
              <w:t>.00</w:t>
            </w:r>
          </w:p>
        </w:tc>
      </w:tr>
      <w:tr w:rsidR="009F106B" w:rsidRPr="00750F0B" w:rsidTr="0091686D">
        <w:trPr>
          <w:trHeight w:val="426"/>
        </w:trPr>
        <w:tc>
          <w:tcPr>
            <w:tcW w:w="3256" w:type="dxa"/>
          </w:tcPr>
          <w:p w:rsidR="009F106B" w:rsidRDefault="009F106B" w:rsidP="00E4011F">
            <w:r>
              <w:t>Kevin Parsons</w:t>
            </w:r>
          </w:p>
        </w:tc>
        <w:tc>
          <w:tcPr>
            <w:tcW w:w="3685" w:type="dxa"/>
          </w:tcPr>
          <w:p w:rsidR="009F106B" w:rsidRDefault="009F106B" w:rsidP="009F106B">
            <w:r>
              <w:t>Gardening services</w:t>
            </w:r>
          </w:p>
        </w:tc>
        <w:tc>
          <w:tcPr>
            <w:tcW w:w="2089" w:type="dxa"/>
          </w:tcPr>
          <w:p w:rsidR="009F106B" w:rsidRDefault="009F106B" w:rsidP="0047458A">
            <w:r>
              <w:t>£645</w:t>
            </w:r>
            <w:r w:rsidR="00542537">
              <w:t>.00</w:t>
            </w:r>
          </w:p>
        </w:tc>
      </w:tr>
      <w:tr w:rsidR="0056646B" w:rsidRPr="00750F0B" w:rsidTr="0091686D">
        <w:trPr>
          <w:trHeight w:val="426"/>
        </w:trPr>
        <w:tc>
          <w:tcPr>
            <w:tcW w:w="3256" w:type="dxa"/>
          </w:tcPr>
          <w:p w:rsidR="0056646B" w:rsidRDefault="0056646B" w:rsidP="00E4011F">
            <w:r>
              <w:t>JMB tree services</w:t>
            </w:r>
          </w:p>
        </w:tc>
        <w:tc>
          <w:tcPr>
            <w:tcW w:w="3685" w:type="dxa"/>
          </w:tcPr>
          <w:p w:rsidR="0056646B" w:rsidRDefault="0056646B" w:rsidP="009F106B">
            <w:r>
              <w:t>Cemetery hedge cutting</w:t>
            </w:r>
          </w:p>
        </w:tc>
        <w:tc>
          <w:tcPr>
            <w:tcW w:w="2089" w:type="dxa"/>
          </w:tcPr>
          <w:p w:rsidR="0056646B" w:rsidRDefault="0056646B" w:rsidP="0047458A">
            <w:r>
              <w:t>£280</w:t>
            </w:r>
            <w:r w:rsidR="00542537">
              <w:t>.00</w:t>
            </w:r>
          </w:p>
        </w:tc>
      </w:tr>
    </w:tbl>
    <w:p w:rsidR="00275CD6" w:rsidRDefault="00275CD6" w:rsidP="008B592E">
      <w:pPr>
        <w:rPr>
          <w:rFonts w:cs="Arial"/>
          <w:b/>
        </w:rPr>
      </w:pPr>
    </w:p>
    <w:p w:rsidR="00275CD6" w:rsidRDefault="00275CD6" w:rsidP="008B592E">
      <w:pPr>
        <w:rPr>
          <w:rFonts w:cs="Arial"/>
          <w:b/>
        </w:rPr>
      </w:pPr>
    </w:p>
    <w:p w:rsidR="00275CD6" w:rsidRDefault="00275CD6" w:rsidP="008B592E">
      <w:pPr>
        <w:rPr>
          <w:rFonts w:cs="Arial"/>
          <w:b/>
        </w:rPr>
      </w:pPr>
    </w:p>
    <w:p w:rsidR="00B56ADD" w:rsidRDefault="006C7993" w:rsidP="008B592E">
      <w:pPr>
        <w:rPr>
          <w:rFonts w:cs="Arial"/>
          <w:b/>
        </w:rPr>
      </w:pPr>
      <w:r>
        <w:rPr>
          <w:rFonts w:cs="Arial"/>
          <w:b/>
        </w:rPr>
        <w:t>Bank balance as at 9</w:t>
      </w:r>
      <w:r w:rsidRPr="006C7993">
        <w:rPr>
          <w:rFonts w:cs="Arial"/>
          <w:b/>
          <w:vertAlign w:val="superscript"/>
        </w:rPr>
        <w:t>th</w:t>
      </w:r>
      <w:r>
        <w:rPr>
          <w:rFonts w:cs="Arial"/>
          <w:b/>
        </w:rPr>
        <w:t xml:space="preserve"> </w:t>
      </w:r>
      <w:proofErr w:type="gramStart"/>
      <w:r w:rsidR="00961105">
        <w:rPr>
          <w:rFonts w:cs="Arial"/>
          <w:b/>
        </w:rPr>
        <w:t xml:space="preserve">November </w:t>
      </w:r>
      <w:r w:rsidR="00A20EB0">
        <w:rPr>
          <w:rFonts w:cs="Arial"/>
          <w:b/>
        </w:rPr>
        <w:t xml:space="preserve"> </w:t>
      </w:r>
      <w:r w:rsidR="007A30EE">
        <w:rPr>
          <w:rFonts w:cs="Arial"/>
          <w:b/>
        </w:rPr>
        <w:t>£</w:t>
      </w:r>
      <w:proofErr w:type="gramEnd"/>
      <w:r w:rsidR="00961105">
        <w:rPr>
          <w:rFonts w:cs="Arial"/>
          <w:b/>
        </w:rPr>
        <w:t>56081.90</w:t>
      </w:r>
    </w:p>
    <w:p w:rsidR="004A411D" w:rsidRDefault="004A411D" w:rsidP="008B592E">
      <w:pPr>
        <w:rPr>
          <w:rFonts w:cs="Arial"/>
          <w:b/>
        </w:rPr>
      </w:pPr>
      <w:r>
        <w:rPr>
          <w:rFonts w:cs="Arial"/>
          <w:b/>
        </w:rPr>
        <w:t>End of Agenda</w:t>
      </w:r>
    </w:p>
    <w:sectPr w:rsidR="004A411D" w:rsidSect="00D51A25">
      <w:footerReference w:type="default" r:id="rId9"/>
      <w:pgSz w:w="11906" w:h="16838"/>
      <w:pgMar w:top="1440" w:right="1440" w:bottom="1440" w:left="144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ACB" w:rsidRDefault="002E7ACB" w:rsidP="00D51A25">
      <w:r>
        <w:separator/>
      </w:r>
    </w:p>
  </w:endnote>
  <w:endnote w:type="continuationSeparator" w:id="0">
    <w:p w:rsidR="002E7ACB" w:rsidRDefault="002E7ACB" w:rsidP="00D5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4408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7C1C" w:rsidRDefault="00C97C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B19">
          <w:rPr>
            <w:noProof/>
          </w:rPr>
          <w:t>3</w:t>
        </w:r>
        <w:r>
          <w:rPr>
            <w:noProof/>
          </w:rPr>
          <w:fldChar w:fldCharType="end"/>
        </w:r>
        <w:r w:rsidR="00142B55">
          <w:rPr>
            <w:noProof/>
          </w:rPr>
          <w:t xml:space="preserve"> </w:t>
        </w:r>
        <w:r>
          <w:rPr>
            <w:noProof/>
          </w:rPr>
          <w:t xml:space="preserve">of </w:t>
        </w:r>
        <w:r w:rsidR="00EF6CB9">
          <w:rPr>
            <w:noProof/>
          </w:rPr>
          <w:t>3</w:t>
        </w:r>
      </w:p>
    </w:sdtContent>
  </w:sdt>
  <w:p w:rsidR="00C97C1C" w:rsidRDefault="00C97C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ACB" w:rsidRDefault="002E7ACB" w:rsidP="00D51A25">
      <w:r>
        <w:separator/>
      </w:r>
    </w:p>
  </w:footnote>
  <w:footnote w:type="continuationSeparator" w:id="0">
    <w:p w:rsidR="002E7ACB" w:rsidRDefault="002E7ACB" w:rsidP="00D51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33F84"/>
    <w:multiLevelType w:val="hybridMultilevel"/>
    <w:tmpl w:val="04D4B1EE"/>
    <w:lvl w:ilvl="0" w:tplc="4798EB1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2FED4C00"/>
    <w:multiLevelType w:val="hybridMultilevel"/>
    <w:tmpl w:val="B35C7CE0"/>
    <w:lvl w:ilvl="0" w:tplc="871E05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87217"/>
    <w:multiLevelType w:val="hybridMultilevel"/>
    <w:tmpl w:val="4D3EB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F18E6"/>
    <w:multiLevelType w:val="hybridMultilevel"/>
    <w:tmpl w:val="EE82B7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1594A"/>
    <w:multiLevelType w:val="hybridMultilevel"/>
    <w:tmpl w:val="355EA9CA"/>
    <w:lvl w:ilvl="0" w:tplc="674C4EB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E79FF"/>
    <w:multiLevelType w:val="hybridMultilevel"/>
    <w:tmpl w:val="DB106D1C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B3173"/>
    <w:multiLevelType w:val="hybridMultilevel"/>
    <w:tmpl w:val="2A62808A"/>
    <w:lvl w:ilvl="0" w:tplc="08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C17B58"/>
    <w:multiLevelType w:val="hybridMultilevel"/>
    <w:tmpl w:val="2BC0F2DC"/>
    <w:lvl w:ilvl="0" w:tplc="674C4EB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E9"/>
    <w:rsid w:val="000076E6"/>
    <w:rsid w:val="0001378C"/>
    <w:rsid w:val="00016E41"/>
    <w:rsid w:val="00022C63"/>
    <w:rsid w:val="00031982"/>
    <w:rsid w:val="000332F5"/>
    <w:rsid w:val="00036B97"/>
    <w:rsid w:val="00036C33"/>
    <w:rsid w:val="00042F2A"/>
    <w:rsid w:val="000450FB"/>
    <w:rsid w:val="00057168"/>
    <w:rsid w:val="00074AA2"/>
    <w:rsid w:val="000766B3"/>
    <w:rsid w:val="00097BF5"/>
    <w:rsid w:val="000A509F"/>
    <w:rsid w:val="000A7980"/>
    <w:rsid w:val="000B0C8F"/>
    <w:rsid w:val="000B2DE4"/>
    <w:rsid w:val="000B5CBA"/>
    <w:rsid w:val="000C1361"/>
    <w:rsid w:val="000C1A49"/>
    <w:rsid w:val="000C3703"/>
    <w:rsid w:val="000D3F15"/>
    <w:rsid w:val="000D7328"/>
    <w:rsid w:val="000F09F4"/>
    <w:rsid w:val="000F44C4"/>
    <w:rsid w:val="000F6B56"/>
    <w:rsid w:val="001002AE"/>
    <w:rsid w:val="001004CC"/>
    <w:rsid w:val="00106341"/>
    <w:rsid w:val="00114DB9"/>
    <w:rsid w:val="00115732"/>
    <w:rsid w:val="00116FF9"/>
    <w:rsid w:val="00121B2C"/>
    <w:rsid w:val="00125108"/>
    <w:rsid w:val="00125DF1"/>
    <w:rsid w:val="001309BB"/>
    <w:rsid w:val="00133E5E"/>
    <w:rsid w:val="00136094"/>
    <w:rsid w:val="00142B55"/>
    <w:rsid w:val="00144DE9"/>
    <w:rsid w:val="00150081"/>
    <w:rsid w:val="001607AE"/>
    <w:rsid w:val="00162487"/>
    <w:rsid w:val="00174541"/>
    <w:rsid w:val="0017663D"/>
    <w:rsid w:val="001779D9"/>
    <w:rsid w:val="0018164E"/>
    <w:rsid w:val="00182085"/>
    <w:rsid w:val="0018792D"/>
    <w:rsid w:val="00193CC0"/>
    <w:rsid w:val="00194D91"/>
    <w:rsid w:val="001A0E5C"/>
    <w:rsid w:val="001A2D44"/>
    <w:rsid w:val="001A59B8"/>
    <w:rsid w:val="001B08FA"/>
    <w:rsid w:val="001B1A19"/>
    <w:rsid w:val="001B1B19"/>
    <w:rsid w:val="001B4674"/>
    <w:rsid w:val="001C4F4D"/>
    <w:rsid w:val="001C52A1"/>
    <w:rsid w:val="001E7F4B"/>
    <w:rsid w:val="001F13DE"/>
    <w:rsid w:val="001F4F15"/>
    <w:rsid w:val="001F70D5"/>
    <w:rsid w:val="00210654"/>
    <w:rsid w:val="002112F6"/>
    <w:rsid w:val="0021695C"/>
    <w:rsid w:val="002212BC"/>
    <w:rsid w:val="00226D15"/>
    <w:rsid w:val="002369C5"/>
    <w:rsid w:val="002412E3"/>
    <w:rsid w:val="00243F1C"/>
    <w:rsid w:val="00244EC8"/>
    <w:rsid w:val="00246F0C"/>
    <w:rsid w:val="002475FD"/>
    <w:rsid w:val="0025190D"/>
    <w:rsid w:val="002526E3"/>
    <w:rsid w:val="0025323A"/>
    <w:rsid w:val="0025512E"/>
    <w:rsid w:val="002558D9"/>
    <w:rsid w:val="0026549C"/>
    <w:rsid w:val="00266B34"/>
    <w:rsid w:val="00271E68"/>
    <w:rsid w:val="0027485F"/>
    <w:rsid w:val="00274F88"/>
    <w:rsid w:val="002752DE"/>
    <w:rsid w:val="00275CD6"/>
    <w:rsid w:val="00275EF7"/>
    <w:rsid w:val="00280378"/>
    <w:rsid w:val="0029203C"/>
    <w:rsid w:val="0029666F"/>
    <w:rsid w:val="002B39BC"/>
    <w:rsid w:val="002B6DD0"/>
    <w:rsid w:val="002C0629"/>
    <w:rsid w:val="002C2361"/>
    <w:rsid w:val="002D18AC"/>
    <w:rsid w:val="002D2205"/>
    <w:rsid w:val="002E7ACB"/>
    <w:rsid w:val="002F57E1"/>
    <w:rsid w:val="00304D84"/>
    <w:rsid w:val="00314FC6"/>
    <w:rsid w:val="0034104F"/>
    <w:rsid w:val="003414DC"/>
    <w:rsid w:val="00342623"/>
    <w:rsid w:val="00344E0A"/>
    <w:rsid w:val="00365CFE"/>
    <w:rsid w:val="003660CF"/>
    <w:rsid w:val="00383700"/>
    <w:rsid w:val="00385D47"/>
    <w:rsid w:val="00393D3E"/>
    <w:rsid w:val="00394C55"/>
    <w:rsid w:val="0039578C"/>
    <w:rsid w:val="0039747D"/>
    <w:rsid w:val="003A7C8F"/>
    <w:rsid w:val="003B28D1"/>
    <w:rsid w:val="003B56BA"/>
    <w:rsid w:val="003C0F8E"/>
    <w:rsid w:val="003C35E6"/>
    <w:rsid w:val="003D3376"/>
    <w:rsid w:val="003D5B00"/>
    <w:rsid w:val="003E5E23"/>
    <w:rsid w:val="004100E6"/>
    <w:rsid w:val="00417B07"/>
    <w:rsid w:val="00425371"/>
    <w:rsid w:val="004353A4"/>
    <w:rsid w:val="00435DCB"/>
    <w:rsid w:val="00440937"/>
    <w:rsid w:val="00442A16"/>
    <w:rsid w:val="00445F4A"/>
    <w:rsid w:val="004505D4"/>
    <w:rsid w:val="00450CCE"/>
    <w:rsid w:val="0045728A"/>
    <w:rsid w:val="00462A86"/>
    <w:rsid w:val="00463F89"/>
    <w:rsid w:val="00465C7F"/>
    <w:rsid w:val="00465FC1"/>
    <w:rsid w:val="00466405"/>
    <w:rsid w:val="00467348"/>
    <w:rsid w:val="0047458A"/>
    <w:rsid w:val="0047594A"/>
    <w:rsid w:val="004948C3"/>
    <w:rsid w:val="00497CEF"/>
    <w:rsid w:val="004A411D"/>
    <w:rsid w:val="004A510F"/>
    <w:rsid w:val="004B7702"/>
    <w:rsid w:val="004C1F67"/>
    <w:rsid w:val="004D0B88"/>
    <w:rsid w:val="004D685E"/>
    <w:rsid w:val="004E4667"/>
    <w:rsid w:val="004E5608"/>
    <w:rsid w:val="004F67BB"/>
    <w:rsid w:val="00502BA6"/>
    <w:rsid w:val="005123F5"/>
    <w:rsid w:val="005205A8"/>
    <w:rsid w:val="00524859"/>
    <w:rsid w:val="005324FD"/>
    <w:rsid w:val="005343D6"/>
    <w:rsid w:val="00536A4C"/>
    <w:rsid w:val="005402B4"/>
    <w:rsid w:val="005408F8"/>
    <w:rsid w:val="00542537"/>
    <w:rsid w:val="00544532"/>
    <w:rsid w:val="005504B4"/>
    <w:rsid w:val="005549EA"/>
    <w:rsid w:val="00561642"/>
    <w:rsid w:val="0056208B"/>
    <w:rsid w:val="00563F56"/>
    <w:rsid w:val="0056646B"/>
    <w:rsid w:val="0058334C"/>
    <w:rsid w:val="00583F1E"/>
    <w:rsid w:val="0059424E"/>
    <w:rsid w:val="005B0C9F"/>
    <w:rsid w:val="005C4943"/>
    <w:rsid w:val="005D0581"/>
    <w:rsid w:val="005D3A88"/>
    <w:rsid w:val="005E2757"/>
    <w:rsid w:val="005E436F"/>
    <w:rsid w:val="005E63E8"/>
    <w:rsid w:val="005F4030"/>
    <w:rsid w:val="0061465F"/>
    <w:rsid w:val="00615F6E"/>
    <w:rsid w:val="0062105E"/>
    <w:rsid w:val="00623253"/>
    <w:rsid w:val="00626F8A"/>
    <w:rsid w:val="006343A5"/>
    <w:rsid w:val="00635CEB"/>
    <w:rsid w:val="00643D52"/>
    <w:rsid w:val="00662BB2"/>
    <w:rsid w:val="00664E50"/>
    <w:rsid w:val="0066558C"/>
    <w:rsid w:val="0066644D"/>
    <w:rsid w:val="00685F80"/>
    <w:rsid w:val="00690791"/>
    <w:rsid w:val="0069266F"/>
    <w:rsid w:val="006A55AE"/>
    <w:rsid w:val="006C1625"/>
    <w:rsid w:val="006C4D9F"/>
    <w:rsid w:val="006C7993"/>
    <w:rsid w:val="006C7C0C"/>
    <w:rsid w:val="006D1BA0"/>
    <w:rsid w:val="006D3431"/>
    <w:rsid w:val="006D583E"/>
    <w:rsid w:val="006D5914"/>
    <w:rsid w:val="006D7473"/>
    <w:rsid w:val="006E0B06"/>
    <w:rsid w:val="006E5C65"/>
    <w:rsid w:val="006F031C"/>
    <w:rsid w:val="006F4C52"/>
    <w:rsid w:val="006F5012"/>
    <w:rsid w:val="00700AC1"/>
    <w:rsid w:val="0071654E"/>
    <w:rsid w:val="00725290"/>
    <w:rsid w:val="00725395"/>
    <w:rsid w:val="00750F0B"/>
    <w:rsid w:val="00754D9B"/>
    <w:rsid w:val="00756CD0"/>
    <w:rsid w:val="007727BF"/>
    <w:rsid w:val="00777C04"/>
    <w:rsid w:val="00780290"/>
    <w:rsid w:val="00797D84"/>
    <w:rsid w:val="007A30EE"/>
    <w:rsid w:val="007C2237"/>
    <w:rsid w:val="007C48D2"/>
    <w:rsid w:val="007D484E"/>
    <w:rsid w:val="007E037F"/>
    <w:rsid w:val="007E57AD"/>
    <w:rsid w:val="007F2914"/>
    <w:rsid w:val="007F3294"/>
    <w:rsid w:val="007F34A7"/>
    <w:rsid w:val="007F60B0"/>
    <w:rsid w:val="0080776C"/>
    <w:rsid w:val="008129F8"/>
    <w:rsid w:val="0081724E"/>
    <w:rsid w:val="00830CC9"/>
    <w:rsid w:val="00841864"/>
    <w:rsid w:val="00846222"/>
    <w:rsid w:val="00851298"/>
    <w:rsid w:val="0085430D"/>
    <w:rsid w:val="00865B3E"/>
    <w:rsid w:val="00866BB3"/>
    <w:rsid w:val="00876E99"/>
    <w:rsid w:val="00880008"/>
    <w:rsid w:val="00884D67"/>
    <w:rsid w:val="0089262D"/>
    <w:rsid w:val="00892722"/>
    <w:rsid w:val="008A065A"/>
    <w:rsid w:val="008A1A20"/>
    <w:rsid w:val="008A3BD3"/>
    <w:rsid w:val="008A49C2"/>
    <w:rsid w:val="008B2EB5"/>
    <w:rsid w:val="008B592E"/>
    <w:rsid w:val="008B6390"/>
    <w:rsid w:val="008B68B0"/>
    <w:rsid w:val="008D0DD1"/>
    <w:rsid w:val="008D299A"/>
    <w:rsid w:val="008D44E5"/>
    <w:rsid w:val="008E261A"/>
    <w:rsid w:val="008F48EA"/>
    <w:rsid w:val="008F5574"/>
    <w:rsid w:val="008F7C17"/>
    <w:rsid w:val="009031E5"/>
    <w:rsid w:val="00907425"/>
    <w:rsid w:val="0091686D"/>
    <w:rsid w:val="009224D8"/>
    <w:rsid w:val="00924ACA"/>
    <w:rsid w:val="009302C2"/>
    <w:rsid w:val="0093162C"/>
    <w:rsid w:val="00931E8A"/>
    <w:rsid w:val="0094266C"/>
    <w:rsid w:val="00961105"/>
    <w:rsid w:val="009651F2"/>
    <w:rsid w:val="00965677"/>
    <w:rsid w:val="009711D8"/>
    <w:rsid w:val="009736AD"/>
    <w:rsid w:val="00973E8E"/>
    <w:rsid w:val="009748B6"/>
    <w:rsid w:val="00980843"/>
    <w:rsid w:val="0099113D"/>
    <w:rsid w:val="009A0C5A"/>
    <w:rsid w:val="009C4994"/>
    <w:rsid w:val="009D1AEE"/>
    <w:rsid w:val="009F0CE6"/>
    <w:rsid w:val="009F106B"/>
    <w:rsid w:val="009F3BE3"/>
    <w:rsid w:val="00A01B15"/>
    <w:rsid w:val="00A029C0"/>
    <w:rsid w:val="00A20EB0"/>
    <w:rsid w:val="00A22C59"/>
    <w:rsid w:val="00A33FDA"/>
    <w:rsid w:val="00A35930"/>
    <w:rsid w:val="00A41776"/>
    <w:rsid w:val="00A60B3F"/>
    <w:rsid w:val="00A74F85"/>
    <w:rsid w:val="00A777CD"/>
    <w:rsid w:val="00A8291D"/>
    <w:rsid w:val="00A8655F"/>
    <w:rsid w:val="00A90666"/>
    <w:rsid w:val="00A92A98"/>
    <w:rsid w:val="00AA620F"/>
    <w:rsid w:val="00AA6E6A"/>
    <w:rsid w:val="00AA766B"/>
    <w:rsid w:val="00AA78FB"/>
    <w:rsid w:val="00AC2552"/>
    <w:rsid w:val="00AC7F83"/>
    <w:rsid w:val="00AD48C7"/>
    <w:rsid w:val="00AD71E1"/>
    <w:rsid w:val="00AF2A6A"/>
    <w:rsid w:val="00AF3077"/>
    <w:rsid w:val="00AF65C2"/>
    <w:rsid w:val="00B003E2"/>
    <w:rsid w:val="00B039E7"/>
    <w:rsid w:val="00B35B3D"/>
    <w:rsid w:val="00B40B86"/>
    <w:rsid w:val="00B411A4"/>
    <w:rsid w:val="00B42EBB"/>
    <w:rsid w:val="00B45448"/>
    <w:rsid w:val="00B51055"/>
    <w:rsid w:val="00B52591"/>
    <w:rsid w:val="00B54F63"/>
    <w:rsid w:val="00B56ADD"/>
    <w:rsid w:val="00B70365"/>
    <w:rsid w:val="00B730A4"/>
    <w:rsid w:val="00B75FA7"/>
    <w:rsid w:val="00B804D5"/>
    <w:rsid w:val="00B92DCD"/>
    <w:rsid w:val="00B93484"/>
    <w:rsid w:val="00B93FBA"/>
    <w:rsid w:val="00B9724B"/>
    <w:rsid w:val="00BA0EE3"/>
    <w:rsid w:val="00BD590F"/>
    <w:rsid w:val="00BD725C"/>
    <w:rsid w:val="00BF6959"/>
    <w:rsid w:val="00C01E29"/>
    <w:rsid w:val="00C10EA0"/>
    <w:rsid w:val="00C13BED"/>
    <w:rsid w:val="00C5259D"/>
    <w:rsid w:val="00C57604"/>
    <w:rsid w:val="00C72B99"/>
    <w:rsid w:val="00C909C6"/>
    <w:rsid w:val="00C9693E"/>
    <w:rsid w:val="00C97C1C"/>
    <w:rsid w:val="00CA169C"/>
    <w:rsid w:val="00CB3097"/>
    <w:rsid w:val="00CC514D"/>
    <w:rsid w:val="00CC6548"/>
    <w:rsid w:val="00CC6C4B"/>
    <w:rsid w:val="00CC78EA"/>
    <w:rsid w:val="00CF3C40"/>
    <w:rsid w:val="00CF777B"/>
    <w:rsid w:val="00D035EA"/>
    <w:rsid w:val="00D1598C"/>
    <w:rsid w:val="00D2789D"/>
    <w:rsid w:val="00D305B1"/>
    <w:rsid w:val="00D363E0"/>
    <w:rsid w:val="00D422C9"/>
    <w:rsid w:val="00D442C1"/>
    <w:rsid w:val="00D46D4B"/>
    <w:rsid w:val="00D51A25"/>
    <w:rsid w:val="00D57908"/>
    <w:rsid w:val="00D647FE"/>
    <w:rsid w:val="00D66AFA"/>
    <w:rsid w:val="00D803EB"/>
    <w:rsid w:val="00D84BF0"/>
    <w:rsid w:val="00D855AC"/>
    <w:rsid w:val="00D92D5C"/>
    <w:rsid w:val="00DA001A"/>
    <w:rsid w:val="00DA1CE8"/>
    <w:rsid w:val="00DA61DD"/>
    <w:rsid w:val="00DA695C"/>
    <w:rsid w:val="00DA7E0B"/>
    <w:rsid w:val="00DB1C53"/>
    <w:rsid w:val="00DB4A65"/>
    <w:rsid w:val="00DB4CEE"/>
    <w:rsid w:val="00DB572D"/>
    <w:rsid w:val="00DC4A72"/>
    <w:rsid w:val="00DC701C"/>
    <w:rsid w:val="00DD3EF0"/>
    <w:rsid w:val="00DE4EE8"/>
    <w:rsid w:val="00DF0C2A"/>
    <w:rsid w:val="00DF0E35"/>
    <w:rsid w:val="00DF7E56"/>
    <w:rsid w:val="00E020FC"/>
    <w:rsid w:val="00E157B9"/>
    <w:rsid w:val="00E25A86"/>
    <w:rsid w:val="00E264F3"/>
    <w:rsid w:val="00E3072E"/>
    <w:rsid w:val="00E345FB"/>
    <w:rsid w:val="00E4011F"/>
    <w:rsid w:val="00E51439"/>
    <w:rsid w:val="00E56C91"/>
    <w:rsid w:val="00E84129"/>
    <w:rsid w:val="00E8484C"/>
    <w:rsid w:val="00E8631F"/>
    <w:rsid w:val="00E91C29"/>
    <w:rsid w:val="00EB0C33"/>
    <w:rsid w:val="00EB1B05"/>
    <w:rsid w:val="00EB5162"/>
    <w:rsid w:val="00EB71BF"/>
    <w:rsid w:val="00EC306B"/>
    <w:rsid w:val="00ED6C33"/>
    <w:rsid w:val="00EE76BB"/>
    <w:rsid w:val="00EF4E64"/>
    <w:rsid w:val="00EF6CB9"/>
    <w:rsid w:val="00F04920"/>
    <w:rsid w:val="00F07C13"/>
    <w:rsid w:val="00F13D95"/>
    <w:rsid w:val="00F1541D"/>
    <w:rsid w:val="00F318A4"/>
    <w:rsid w:val="00F34F5E"/>
    <w:rsid w:val="00F40F6C"/>
    <w:rsid w:val="00F479A8"/>
    <w:rsid w:val="00F50A1B"/>
    <w:rsid w:val="00F510B1"/>
    <w:rsid w:val="00F55025"/>
    <w:rsid w:val="00F612A5"/>
    <w:rsid w:val="00F63311"/>
    <w:rsid w:val="00F70D05"/>
    <w:rsid w:val="00F77563"/>
    <w:rsid w:val="00F86FEF"/>
    <w:rsid w:val="00F96A0E"/>
    <w:rsid w:val="00FA7F4F"/>
    <w:rsid w:val="00FC52D2"/>
    <w:rsid w:val="00FD1E49"/>
    <w:rsid w:val="00FE22C8"/>
    <w:rsid w:val="00FE5511"/>
    <w:rsid w:val="00FF02F7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7024C-BF85-4129-870C-11AAE0CD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63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5549EA"/>
    <w:pPr>
      <w:keepNext/>
      <w:outlineLvl w:val="2"/>
    </w:pPr>
    <w:rPr>
      <w:rFonts w:cs="Arial"/>
      <w:sz w:val="3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5549EA"/>
    <w:pPr>
      <w:keepNext/>
      <w:outlineLvl w:val="3"/>
    </w:pPr>
    <w:rPr>
      <w:rFonts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44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6A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E2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ecxmsonormal">
    <w:name w:val="ecxmsonormal"/>
    <w:basedOn w:val="Normal"/>
    <w:rsid w:val="003D3376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rsid w:val="005549EA"/>
    <w:rPr>
      <w:rFonts w:ascii="Arial" w:eastAsia="Times New Roman" w:hAnsi="Arial" w:cs="Arial"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5549EA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1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A2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51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A25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35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1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wthorneparishclerk@ms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CCC01-8674-424F-A152-29CCE969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Bashforth</dc:creator>
  <cp:keywords/>
  <dc:description/>
  <cp:lastModifiedBy>Sheila Bashforth</cp:lastModifiedBy>
  <cp:revision>3</cp:revision>
  <cp:lastPrinted>2018-11-29T14:14:00Z</cp:lastPrinted>
  <dcterms:created xsi:type="dcterms:W3CDTF">2018-11-29T15:20:00Z</dcterms:created>
  <dcterms:modified xsi:type="dcterms:W3CDTF">2018-11-29T15:21:00Z</dcterms:modified>
</cp:coreProperties>
</file>